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A47" w:rsidRDefault="00484916" w:rsidP="00514A47">
      <w:pPr>
        <w:spacing w:after="0" w:line="360" w:lineRule="auto"/>
        <w:jc w:val="both"/>
        <w:rPr>
          <w:rFonts w:ascii="Times New Roman" w:hAnsi="Times New Roman" w:cs="Times New Roman"/>
          <w:b/>
          <w:sz w:val="20"/>
          <w:szCs w:val="20"/>
          <w:lang w:val="kk-KZ"/>
        </w:rPr>
      </w:pPr>
      <w:r>
        <w:rPr>
          <w:rFonts w:ascii="Times New Roman" w:hAnsi="Times New Roman" w:cs="Times New Roman"/>
          <w:b/>
          <w:sz w:val="24"/>
          <w:szCs w:val="24"/>
          <w:lang w:val="kk-KZ"/>
        </w:rPr>
        <w:t xml:space="preserve">    </w:t>
      </w:r>
      <w:r>
        <w:rPr>
          <w:rFonts w:ascii="Times New Roman" w:hAnsi="Times New Roman" w:cs="Times New Roman"/>
          <w:b/>
          <w:sz w:val="20"/>
          <w:szCs w:val="20"/>
          <w:lang w:val="kk-KZ"/>
        </w:rPr>
        <w:t xml:space="preserve">11 Дәріс. </w:t>
      </w:r>
      <w:r w:rsidR="00514A47" w:rsidRPr="00514A47">
        <w:rPr>
          <w:rFonts w:ascii="Times New Roman" w:hAnsi="Times New Roman" w:cs="Times New Roman"/>
          <w:b/>
          <w:sz w:val="20"/>
          <w:szCs w:val="20"/>
          <w:lang w:val="kk-KZ"/>
        </w:rPr>
        <w:t>Бейсен Құранбектің телевизиялық талдау бағдарламалары.</w:t>
      </w:r>
    </w:p>
    <w:p w:rsidR="00D8166E" w:rsidRDefault="00D8166E" w:rsidP="00514A47">
      <w:pPr>
        <w:spacing w:after="0" w:line="360" w:lineRule="auto"/>
        <w:jc w:val="both"/>
        <w:rPr>
          <w:rFonts w:ascii="Times New Roman" w:hAnsi="Times New Roman" w:cs="Times New Roman"/>
          <w:sz w:val="24"/>
          <w:szCs w:val="24"/>
          <w:lang w:val="kk-KZ"/>
        </w:rPr>
      </w:pPr>
      <w:bookmarkStart w:id="0" w:name="_GoBack"/>
      <w:bookmarkEnd w:id="0"/>
      <w:r>
        <w:rPr>
          <w:rFonts w:ascii="Times New Roman" w:hAnsi="Times New Roman" w:cs="Times New Roman"/>
          <w:sz w:val="24"/>
          <w:szCs w:val="24"/>
          <w:lang w:val="kk-KZ"/>
        </w:rPr>
        <w:t xml:space="preserve">     Жаратылыс пен қоғам өмірін, журналистиканың өзін, оның мәтіндерін жанды организм деп қарастырсақ, олардың әсер етуші қасиеті динамизмінде екенін ескерсек, онда қазіргі жанрлар туралы түрлі-түрлі пікір туындайтыны заңды да. Белгілі зерттеуші Л.Е. Кройчик «Журналистика жанрларының жүйесі» атты еңбегінде жанрлардың бүгінгі күні де мән-маңызын жоймағанын айта келіп, оның  «өмірлік материалды ұйыстырудың ерекше формасы, тарихи жағынан нақты, типологиялық, гносеологиялы морфологиялық, аксиологиялық, шығармашылық-жасампаз категория» екенін баса көрсетеді. Бүгінгі баспасөзде «жанр» ұғымын «мәтін» ұғымымен аустырудың мәнісін ол былай түсіндіреді: директивті сипатынан, бір түсті идеологиялық ажарынан айрылған көсемсөз еркін тыныстай бастады. Автор бұрынғыдай өзіндік бет-бейнесі жоқ ретранслятор емес, ол енді ақпарат интерпретаторы, ол аудиториямен диалог режимінде жұмыс істейді. В.В. Ворошилов «Журналистика» оқулығында жанрдың журналист жарияланымының формасы екенін атап көрсетеді. Қазіргі журналистика жанрлары туралы М.Н. Кимнің сөзімен айтар болсақ, оның әрі тұрақтылығы (стабильность), әрі қағылездігі (подвижность) мен мұндалайды. Ал есеп  туралы сөз қозғалғанда, практиктердің өзі оны аса ресми, тым протоколды,  әбден сірескен жанр деп жатады. Дей тұрғанмен журналистикада әлемінде ежелден орын тепкен: «Мезі қылар жанрдан басқасының бәрі жақсы», - деген фразеологизмді ұмытуға болмайды. Кейде осы жанрдың не керегі бар деген ой да қылаң береді. Қалай десек те, оны жанрлық мәтін тізімінен сызып тастау мүмкін емес. Өйткені есепті жоқтатпас, оның орнын басар басқа пішін жоқ, оның тақырыбын,  жүгін басқа жанр көтеріп жүре алмайды. Осы жерде жанрларды жіктеудің классикалық төрт белгісін еске сала кеткен жөн. </w:t>
      </w:r>
      <w:r w:rsidRPr="0025769F">
        <w:rPr>
          <w:rFonts w:ascii="Times New Roman" w:hAnsi="Times New Roman" w:cs="Times New Roman"/>
          <w:b/>
          <w:i/>
          <w:sz w:val="24"/>
          <w:szCs w:val="24"/>
          <w:lang w:val="kk-KZ"/>
        </w:rPr>
        <w:t>Біріншіден</w:t>
      </w:r>
      <w:r>
        <w:rPr>
          <w:rFonts w:ascii="Times New Roman" w:hAnsi="Times New Roman" w:cs="Times New Roman"/>
          <w:sz w:val="24"/>
          <w:szCs w:val="24"/>
          <w:lang w:val="kk-KZ"/>
        </w:rPr>
        <w:t xml:space="preserve">, жанрлар сөз етілетін объектісіне байланысты дараланады. </w:t>
      </w:r>
      <w:r w:rsidRPr="0025769F">
        <w:rPr>
          <w:rFonts w:ascii="Times New Roman" w:hAnsi="Times New Roman" w:cs="Times New Roman"/>
          <w:b/>
          <w:i/>
          <w:sz w:val="24"/>
          <w:szCs w:val="24"/>
          <w:lang w:val="kk-KZ"/>
        </w:rPr>
        <w:t>Екіншіден</w:t>
      </w:r>
      <w:r>
        <w:rPr>
          <w:rFonts w:ascii="Times New Roman" w:hAnsi="Times New Roman" w:cs="Times New Roman"/>
          <w:sz w:val="24"/>
          <w:szCs w:val="24"/>
          <w:lang w:val="kk-KZ"/>
        </w:rPr>
        <w:t xml:space="preserve">, алға қойған нақты міндет, мақсатына, ойға алған жоба-жоспарына қарап ажыратылады. </w:t>
      </w:r>
      <w:r w:rsidRPr="0025769F">
        <w:rPr>
          <w:rFonts w:ascii="Times New Roman" w:hAnsi="Times New Roman" w:cs="Times New Roman"/>
          <w:b/>
          <w:i/>
          <w:sz w:val="24"/>
          <w:szCs w:val="24"/>
          <w:lang w:val="kk-KZ"/>
        </w:rPr>
        <w:t>Үшіншіден</w:t>
      </w:r>
      <w:r>
        <w:rPr>
          <w:rFonts w:ascii="Times New Roman" w:hAnsi="Times New Roman" w:cs="Times New Roman"/>
          <w:sz w:val="24"/>
          <w:szCs w:val="24"/>
          <w:lang w:val="kk-KZ"/>
        </w:rPr>
        <w:t xml:space="preserve">, баспасөз жанрлары болмысты қамту ауқымына байланысты ерекшеленеді. </w:t>
      </w:r>
      <w:r w:rsidRPr="0025769F">
        <w:rPr>
          <w:rFonts w:ascii="Times New Roman" w:hAnsi="Times New Roman" w:cs="Times New Roman"/>
          <w:b/>
          <w:i/>
          <w:sz w:val="24"/>
          <w:szCs w:val="24"/>
          <w:lang w:val="kk-KZ"/>
        </w:rPr>
        <w:t>Төртіншіден</w:t>
      </w:r>
      <w:r>
        <w:rPr>
          <w:rFonts w:ascii="Times New Roman" w:hAnsi="Times New Roman" w:cs="Times New Roman"/>
          <w:sz w:val="24"/>
          <w:szCs w:val="24"/>
          <w:lang w:val="kk-KZ"/>
        </w:rPr>
        <w:t>, оқиға, құбылыс, фактіні бейнелеу әдісіне, тілі мен стиліне қарап жіктеледі. Осы жерде филология ғылымдарының докторы, профессор Т.Қ. Қожакеевтің есеп жанры туралы айтқан пікіріне құлақ салайық: «Мәселен, материалдың сөз етер объектісі әр түрлі жиналыс, мәжіліс болып, солардың мазмұнын ашуға арналса, жазғанымыз есеп (отчет) жанрына жатады». Профессор А.А. Тертычныйдың пікірінше, есептің екі  – хабарлама және талдамалы түрі  болады.</w:t>
      </w:r>
    </w:p>
    <w:p w:rsidR="00D8166E" w:rsidRDefault="00D8166E" w:rsidP="00D816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Талдамалы есепте автор өзінің әлеуметтік позициясын, көзқарасын білдіре алады. Мәселен, саммитке, халықаралық конферецияға және т.б. байланысты.</w:t>
      </w:r>
    </w:p>
    <w:p w:rsidR="00D8166E" w:rsidRDefault="00D8166E" w:rsidP="00D816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Корреспондеция мәтіні  пішіні жағынан репортаж бен есепке ұқсайды. Талдамалы корреспонденцияда журналист мақсаты айқын көрінеді, ол аудиторияға әлі белгісіз оқиғаны әліптейді, оқиға мен құбылсты баяндау белгілі бір авторлық стратегияға бағынады. Қаламгер оқиға туралы хабарлап қана қоймайды, ол оны талдайды, саралайды.</w:t>
      </w:r>
    </w:p>
    <w:p w:rsidR="00D8166E" w:rsidRPr="00CB05DB" w:rsidRDefault="00D8166E" w:rsidP="00D816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6301CB" w:rsidRPr="00D8166E" w:rsidRDefault="006301CB">
      <w:pPr>
        <w:rPr>
          <w:lang w:val="kk-KZ"/>
        </w:rPr>
      </w:pPr>
    </w:p>
    <w:sectPr w:rsidR="006301CB" w:rsidRPr="00D81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DD"/>
    <w:rsid w:val="00361872"/>
    <w:rsid w:val="00484916"/>
    <w:rsid w:val="00514A47"/>
    <w:rsid w:val="006301CB"/>
    <w:rsid w:val="00D8166E"/>
    <w:rsid w:val="00D87B12"/>
    <w:rsid w:val="00DC00CD"/>
    <w:rsid w:val="00E02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4C677-55B9-4BF0-A391-636AA363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6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2026-01-25T14:25:00Z</dcterms:created>
  <dcterms:modified xsi:type="dcterms:W3CDTF">2026-01-25T14:25:00Z</dcterms:modified>
</cp:coreProperties>
</file>